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bookmarkStart w:id="0" w:name="_GoBack"/>
      <w:bookmarkEnd w:id="0"/>
      <w:r>
        <w:rPr>
          <w:rFonts w:hint="eastAsia" w:ascii="黑体" w:hAnsi="黑体" w:eastAsia="黑体" w:cs="黑体"/>
          <w:sz w:val="32"/>
          <w:szCs w:val="32"/>
          <w:lang w:val="en-US" w:eastAsia="zh-CN"/>
        </w:rPr>
        <w:t xml:space="preserve">附件4 </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2023年北京市青少年射击锦标赛</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运动员自愿参赛声明</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致：</w:t>
      </w:r>
      <w:r>
        <w:rPr>
          <w:rFonts w:hint="eastAsia" w:ascii="仿宋_GB2312" w:hAnsi="仿宋" w:eastAsia="仿宋_GB2312" w:cs="仿宋_GB2312"/>
          <w:sz w:val="21"/>
          <w:szCs w:val="21"/>
          <w:lang w:eastAsia="zh-CN"/>
        </w:rPr>
        <w:t>2023年北京市青少年射击锦标赛</w:t>
      </w:r>
      <w:r>
        <w:rPr>
          <w:rFonts w:hint="eastAsia" w:ascii="仿宋_GB2312" w:hAnsi="仿宋" w:eastAsia="仿宋_GB2312" w:cs="仿宋_GB2312"/>
          <w:sz w:val="21"/>
          <w:szCs w:val="21"/>
        </w:rPr>
        <w:t>主办方（以下统称“赛事主办方”）</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作为</w:t>
      </w:r>
      <w:r>
        <w:rPr>
          <w:rFonts w:hint="eastAsia" w:ascii="仿宋_GB2312" w:hAnsi="仿宋" w:eastAsia="仿宋_GB2312" w:cs="仿宋_GB2312"/>
          <w:sz w:val="21"/>
          <w:szCs w:val="21"/>
          <w:lang w:eastAsia="zh-CN"/>
        </w:rPr>
        <w:t>射击</w:t>
      </w:r>
      <w:r>
        <w:rPr>
          <w:rFonts w:hint="eastAsia" w:ascii="仿宋_GB2312" w:hAnsi="仿宋" w:eastAsia="仿宋_GB2312" w:cs="仿宋_GB2312"/>
          <w:sz w:val="21"/>
          <w:szCs w:val="21"/>
        </w:rPr>
        <w:t>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single"/>
        </w:rPr>
        <w:t xml:space="preserve">  身份证号：                      ）</w:t>
      </w:r>
      <w:r>
        <w:rPr>
          <w:rFonts w:hint="eastAsia" w:ascii="仿宋_GB2312" w:hAnsi="仿宋" w:eastAsia="仿宋_GB2312" w:cs="仿宋_GB2312"/>
          <w:sz w:val="21"/>
          <w:szCs w:val="21"/>
        </w:rPr>
        <w:t>已认真阅读、全面理解并自愿签署如下声明及承诺：</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sz w:val="21"/>
          <w:szCs w:val="21"/>
        </w:rPr>
      </w:pPr>
      <w:r>
        <w:rPr>
          <w:rFonts w:hint="eastAsia" w:ascii="仿宋_GB2312" w:hAnsi="仿宋" w:eastAsia="仿宋_GB2312" w:cs="仿宋_GB2312"/>
          <w:sz w:val="21"/>
          <w:szCs w:val="21"/>
        </w:rPr>
        <w:t xml:space="preserve">                                                 年    月    日</w:t>
      </w:r>
    </w:p>
    <w:p>
      <w:pPr>
        <w:keepNext w:val="0"/>
        <w:keepLines w:val="0"/>
        <w:pageBreakBefore w:val="0"/>
        <w:widowControl/>
        <w:kinsoku/>
        <w:wordWrap/>
        <w:overflowPunct/>
        <w:topLinePunct w:val="0"/>
        <w:autoSpaceDE/>
        <w:autoSpaceDN/>
        <w:bidi w:val="0"/>
        <w:adjustRightInd/>
        <w:snapToGrid/>
        <w:spacing w:line="220" w:lineRule="exact"/>
        <w:textAlignment w:val="auto"/>
        <w:rPr>
          <w:rFonts w:hint="eastAsia" w:ascii="黑体" w:hAnsi="黑体" w:eastAsia="黑体" w:cs="黑体"/>
          <w:szCs w:val="32"/>
        </w:rPr>
      </w:pPr>
    </w:p>
    <w:p/>
    <w:sectPr>
      <w:footerReference r:id="rId3" w:type="default"/>
      <w:pgSz w:w="11900" w:h="16840"/>
      <w:pgMar w:top="1858" w:right="1474" w:bottom="1782" w:left="1588"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sz w:val="28"/>
                              <w:szCs w:val="2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04E25BC1"/>
    <w:rsid w:val="55025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semiHidden/>
    <w:unhideWhenUsed/>
    <w:qFormat/>
    <w:uiPriority w:val="99"/>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2915</Words>
  <Characters>2943</Characters>
  <Lines>0</Lines>
  <Paragraphs>0</Paragraphs>
  <TotalTime>0</TotalTime>
  <ScaleCrop>false</ScaleCrop>
  <LinksUpToDate>false</LinksUpToDate>
  <CharactersWithSpaces>3298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2023-05-15T07:59:00Z</dcterms:created>
  <dc:creator>Administrator</dc:creator>
  <cp:lastModifiedBy>匿名用户</cp:lastModifiedBy>
  <dcterms:modified xsi:type="dcterms:W3CDTF">2023-05-15T08:00:12Z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A62F658AA5634E0AA55FC7D69F74BD80_12</vt:lpwstr>
  </property>
</Properties>
</file>