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3343"/>
        <w:gridCol w:w="40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Style w:val="5"/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3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  <w:t>岗位职责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仿宋_gb2312" w:eastAsia="仿宋_gb2312" w:cs="仿宋_gb2312"/>
                <w:color w:val="000000"/>
                <w:sz w:val="24"/>
                <w:szCs w:val="24"/>
              </w:rPr>
              <w:t>招聘要求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 w:line="315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MEMS产品研发研究</w:t>
            </w: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  <w:lang w:eastAsia="zh-CN"/>
              </w:rPr>
              <w:t>人</w:t>
            </w: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员或工程师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1人</w:t>
            </w:r>
          </w:p>
        </w:tc>
        <w:tc>
          <w:tcPr>
            <w:tcW w:w="3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0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1、负责MEMS产品仿真设计、加工、测试的应用研究；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0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2、负责完成项目相关论证报告、总结报告的撰写；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0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3、负责研究所主要客户资源的管理与关系维护；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4、负责完成研究所</w:t>
            </w: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  <w:lang w:eastAsia="zh-CN"/>
              </w:rPr>
              <w:t>安排</w:t>
            </w: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的其他任务。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1、思想政治素质好，遵守国家的法律法规和学校规章制度，恪守职业道德和工作纪律，富有较强的责任心和敬业精神，善于沟通，组织领导能力强；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2、具有全日制MEMS、微电子、自动化等专业研究生学历，并获得相应学位，有相关从业经验优先；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3、身体健康，心理素质良好，抗压能力强。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 w:line="315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水声</w:t>
            </w: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  <w:lang w:eastAsia="zh-CN"/>
              </w:rPr>
              <w:t>方向研究</w:t>
            </w: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负责人或研发工程师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1人</w:t>
            </w:r>
          </w:p>
        </w:tc>
        <w:tc>
          <w:tcPr>
            <w:tcW w:w="3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0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1、负责组建、培训声学项目团队，形成研究所水声技术能力单元；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0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2、负责声学信号处理、声探测等技术设备的设计与开发，以及声信号处理相关理论、算法研究及系统设计；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0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3、负责完成项目相关论证报告、总结报告的撰写；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0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4、负责研究所主要客户资源的管理与关系维护；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5、负责完成研究所</w:t>
            </w: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  <w:lang w:eastAsia="zh-CN"/>
              </w:rPr>
              <w:t>安排</w:t>
            </w: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的其他任务。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1、思想政治素质好，遵守国家的法律法规和学校规章制度，恪守职业道德和工作纪律，富有较强的责任心和敬业精神，善于沟通，组织领导能力强；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2、具有全日制水声工程、声学相关专业研究生以上学历，并获得相应学位；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0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3、</w:t>
            </w: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  <w:lang w:eastAsia="zh-CN"/>
              </w:rPr>
              <w:t>具有</w:t>
            </w: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8年以上声学研发工作，3年以上团队管理经验，有丰富的水声通信、水声信号处理的技术研究与产品研发经验；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1" w:after="0" w:afterAutospacing="1" w:line="315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color w:val="000000"/>
                <w:sz w:val="19"/>
                <w:szCs w:val="19"/>
              </w:rPr>
              <w:t>4、身体健康，心理素质良好，抗压能力强。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4330E"/>
    <w:rsid w:val="0D843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sz w:val="18"/>
      <w:szCs w:val="18"/>
      <w:u w:val="none"/>
    </w:rPr>
  </w:style>
  <w:style w:type="character" w:styleId="7">
    <w:name w:val="Hyperlink"/>
    <w:basedOn w:val="4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2020-03-24T01:48:00Z</dcterms:created>
  <dc:creator>ぺ灬cc果冻ル</dc:creator>
  <cp:lastModifiedBy>ぺ灬cc果冻ル</cp:lastModifiedBy>
  <dcterms:modified xsi:type="dcterms:W3CDTF">2020-03-24T01:49:27Z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2052-11.1.0.9566</vt:lpwstr>
  </property>
</Properties>
</file>