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w:t>
      </w:r>
    </w:p>
    <w:p>
      <w:pPr>
        <w:spacing w:line="520" w:lineRule="exact"/>
        <w:jc w:val="center"/>
        <w:rPr>
          <w:rFonts w:hint="eastAsia" w:ascii="仿宋_GB2312" w:hAnsi="仿宋_GB2312" w:eastAsia="仿宋_GB2312" w:cs="仿宋_GB2312"/>
          <w:b w:val="0"/>
          <w:bCs w:val="0"/>
          <w:sz w:val="32"/>
          <w:szCs w:val="32"/>
          <w:lang w:eastAsia="zh-CN"/>
        </w:rPr>
      </w:pPr>
      <w:bookmarkStart w:id="0" w:name="_GoBack"/>
      <w:r>
        <w:rPr>
          <w:rFonts w:hint="eastAsia" w:ascii="方正小标宋简体" w:hAnsi="方正小标宋简体" w:eastAsia="方正小标宋简体" w:cs="方正小标宋简体"/>
          <w:sz w:val="44"/>
          <w:szCs w:val="44"/>
          <w:lang w:val="en-US" w:eastAsia="zh-CN"/>
        </w:rPr>
        <w:t>定州市七部门</w:t>
      </w:r>
      <w:r>
        <w:rPr>
          <w:rFonts w:hint="eastAsia" w:ascii="方正小标宋简体" w:hAnsi="方正小标宋简体" w:eastAsia="方正小标宋简体" w:cs="方正小标宋简体"/>
          <w:sz w:val="44"/>
          <w:szCs w:val="44"/>
          <w:lang w:eastAsia="zh-CN"/>
        </w:rPr>
        <w:t>招聘岗位设置表</w:t>
      </w:r>
    </w:p>
    <w:bookmarkEnd w:id="0"/>
    <w:tbl>
      <w:tblPr>
        <w:tblStyle w:val="5"/>
        <w:tblpPr w:leftFromText="180" w:rightFromText="180" w:vertAnchor="page" w:horzAnchor="page" w:tblpX="2074" w:tblpY="3056"/>
        <w:tblOverlap w:val="never"/>
        <w:tblW w:w="127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275"/>
        <w:gridCol w:w="656"/>
        <w:gridCol w:w="1069"/>
        <w:gridCol w:w="2025"/>
        <w:gridCol w:w="6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764" w:type="dxa"/>
            <w:vAlign w:val="center"/>
          </w:tcPr>
          <w:p>
            <w:pPr>
              <w:jc w:val="center"/>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序号</w:t>
            </w:r>
          </w:p>
        </w:tc>
        <w:tc>
          <w:tcPr>
            <w:tcW w:w="1275" w:type="dxa"/>
            <w:vAlign w:val="center"/>
          </w:tcPr>
          <w:p>
            <w:pPr>
              <w:jc w:val="center"/>
              <w:rPr>
                <w:rFonts w:hint="eastAsia" w:ascii="仿宋" w:hAnsi="仿宋" w:eastAsia="仿宋" w:cs="仿宋"/>
                <w:sz w:val="20"/>
                <w:szCs w:val="20"/>
                <w:vertAlign w:val="baseline"/>
                <w:lang w:eastAsia="zh-CN"/>
              </w:rPr>
            </w:pPr>
            <w:r>
              <w:rPr>
                <w:rFonts w:hint="eastAsia" w:ascii="宋体" w:hAnsi="宋体" w:eastAsia="宋体" w:cs="宋体"/>
                <w:b/>
                <w:bCs/>
                <w:sz w:val="24"/>
                <w:szCs w:val="24"/>
                <w:vertAlign w:val="baseline"/>
                <w:lang w:eastAsia="zh-CN"/>
              </w:rPr>
              <w:t>单</w:t>
            </w:r>
            <w:r>
              <w:rPr>
                <w:rFonts w:hint="eastAsia" w:ascii="宋体" w:hAnsi="宋体" w:eastAsia="宋体" w:cs="宋体"/>
                <w:b/>
                <w:bCs/>
                <w:sz w:val="24"/>
                <w:szCs w:val="24"/>
                <w:vertAlign w:val="baseline"/>
                <w:lang w:val="en-US" w:eastAsia="zh-CN"/>
              </w:rPr>
              <w:t xml:space="preserve"> </w:t>
            </w:r>
            <w:r>
              <w:rPr>
                <w:rFonts w:hint="eastAsia" w:ascii="宋体" w:hAnsi="宋体" w:eastAsia="宋体" w:cs="宋体"/>
                <w:b/>
                <w:bCs/>
                <w:sz w:val="24"/>
                <w:szCs w:val="24"/>
                <w:vertAlign w:val="baseline"/>
                <w:lang w:eastAsia="zh-CN"/>
              </w:rPr>
              <w:t>位</w:t>
            </w:r>
          </w:p>
        </w:tc>
        <w:tc>
          <w:tcPr>
            <w:tcW w:w="1725" w:type="dxa"/>
            <w:gridSpan w:val="2"/>
            <w:vAlign w:val="center"/>
          </w:tcPr>
          <w:p>
            <w:pPr>
              <w:jc w:val="center"/>
              <w:rPr>
                <w:rFonts w:hint="eastAsia" w:ascii="仿宋" w:hAnsi="仿宋" w:eastAsia="仿宋" w:cs="仿宋"/>
                <w:sz w:val="20"/>
                <w:szCs w:val="20"/>
                <w:vertAlign w:val="baseline"/>
                <w:lang w:eastAsia="zh-CN"/>
              </w:rPr>
            </w:pPr>
            <w:r>
              <w:rPr>
                <w:rFonts w:hint="eastAsia" w:ascii="宋体" w:hAnsi="宋体" w:eastAsia="宋体" w:cs="宋体"/>
                <w:b/>
                <w:bCs/>
                <w:sz w:val="24"/>
                <w:szCs w:val="24"/>
                <w:vertAlign w:val="baseline"/>
                <w:lang w:eastAsia="zh-CN"/>
              </w:rPr>
              <w:t>招聘数量</w:t>
            </w:r>
          </w:p>
        </w:tc>
        <w:tc>
          <w:tcPr>
            <w:tcW w:w="2025" w:type="dxa"/>
            <w:vAlign w:val="center"/>
          </w:tcPr>
          <w:p>
            <w:pPr>
              <w:jc w:val="center"/>
              <w:rPr>
                <w:rFonts w:hint="eastAsia" w:ascii="仿宋" w:hAnsi="仿宋" w:eastAsia="仿宋" w:cs="仿宋"/>
                <w:sz w:val="20"/>
                <w:szCs w:val="20"/>
                <w:vertAlign w:val="baseline"/>
                <w:lang w:eastAsia="zh-CN"/>
              </w:rPr>
            </w:pPr>
            <w:r>
              <w:rPr>
                <w:rFonts w:hint="eastAsia" w:ascii="宋体" w:hAnsi="宋体" w:eastAsia="宋体" w:cs="宋体"/>
                <w:b/>
                <w:bCs/>
                <w:sz w:val="24"/>
                <w:szCs w:val="24"/>
                <w:vertAlign w:val="baseline"/>
                <w:lang w:eastAsia="zh-CN"/>
              </w:rPr>
              <w:t>岗位设置</w:t>
            </w:r>
          </w:p>
        </w:tc>
        <w:tc>
          <w:tcPr>
            <w:tcW w:w="6956" w:type="dxa"/>
            <w:vAlign w:val="center"/>
          </w:tcPr>
          <w:p>
            <w:pPr>
              <w:jc w:val="center"/>
              <w:rPr>
                <w:rFonts w:hint="eastAsia" w:ascii="仿宋" w:hAnsi="仿宋" w:eastAsia="仿宋" w:cs="仿宋"/>
                <w:sz w:val="20"/>
                <w:szCs w:val="20"/>
                <w:vertAlign w:val="baseline"/>
                <w:lang w:eastAsia="zh-CN"/>
              </w:rPr>
            </w:pPr>
            <w:r>
              <w:rPr>
                <w:rFonts w:hint="eastAsia" w:ascii="宋体" w:hAnsi="宋体" w:eastAsia="宋体" w:cs="宋体"/>
                <w:b/>
                <w:bCs/>
                <w:sz w:val="24"/>
                <w:szCs w:val="24"/>
                <w:vertAlign w:val="baseline"/>
                <w:lang w:eastAsia="zh-CN"/>
              </w:rPr>
              <w:t>报考条件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 w:hRule="atLeast"/>
          <w:jc w:val="center"/>
        </w:trPr>
        <w:tc>
          <w:tcPr>
            <w:tcW w:w="764"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1</w:t>
            </w:r>
          </w:p>
        </w:tc>
        <w:tc>
          <w:tcPr>
            <w:tcW w:w="1275" w:type="dxa"/>
            <w:vAlign w:val="center"/>
          </w:tcPr>
          <w:p>
            <w:pPr>
              <w:keepNext w:val="0"/>
              <w:keepLines w:val="0"/>
              <w:widowControl/>
              <w:suppressLineNumbers w:val="0"/>
              <w:jc w:val="center"/>
              <w:textAlignment w:val="center"/>
              <w:rPr>
                <w:rFonts w:hint="eastAsia" w:ascii="仿宋" w:hAnsi="仿宋" w:eastAsia="仿宋" w:cs="仿宋"/>
                <w:sz w:val="20"/>
                <w:szCs w:val="20"/>
                <w:vertAlign w:val="baseline"/>
              </w:rPr>
            </w:pPr>
            <w:r>
              <w:rPr>
                <w:rFonts w:hint="eastAsia" w:ascii="仿宋" w:hAnsi="仿宋" w:eastAsia="仿宋" w:cs="仿宋"/>
                <w:i w:val="0"/>
                <w:color w:val="000000"/>
                <w:kern w:val="0"/>
                <w:sz w:val="20"/>
                <w:szCs w:val="20"/>
                <w:u w:val="none"/>
                <w:lang w:val="en-US" w:eastAsia="zh-CN" w:bidi="ar"/>
              </w:rPr>
              <w:t>定州市机关事务管理局</w:t>
            </w:r>
          </w:p>
        </w:tc>
        <w:tc>
          <w:tcPr>
            <w:tcW w:w="1725" w:type="dxa"/>
            <w:gridSpan w:val="2"/>
            <w:vAlign w:val="center"/>
          </w:tcPr>
          <w:p>
            <w:pPr>
              <w:tabs>
                <w:tab w:val="center" w:pos="972"/>
              </w:tabs>
              <w:jc w:val="center"/>
              <w:rPr>
                <w:rFonts w:hint="eastAsia" w:ascii="仿宋" w:hAnsi="仿宋" w:eastAsia="仿宋" w:cs="仿宋"/>
                <w:kern w:val="2"/>
                <w:sz w:val="20"/>
                <w:szCs w:val="20"/>
                <w:vertAlign w:val="baseline"/>
                <w:lang w:val="en-US" w:eastAsia="zh-CN" w:bidi="ar-SA"/>
              </w:rPr>
            </w:pPr>
            <w:r>
              <w:rPr>
                <w:rFonts w:hint="eastAsia" w:ascii="仿宋" w:hAnsi="仿宋" w:eastAsia="仿宋" w:cs="仿宋"/>
                <w:kern w:val="2"/>
                <w:sz w:val="20"/>
                <w:szCs w:val="20"/>
                <w:vertAlign w:val="baseline"/>
                <w:lang w:val="en-US" w:eastAsia="zh-CN" w:bidi="ar-SA"/>
              </w:rPr>
              <w:t>10人</w:t>
            </w:r>
          </w:p>
        </w:tc>
        <w:tc>
          <w:tcPr>
            <w:tcW w:w="2025" w:type="dxa"/>
            <w:vAlign w:val="center"/>
          </w:tcPr>
          <w:p>
            <w:pPr>
              <w:keepNext w:val="0"/>
              <w:keepLines w:val="0"/>
              <w:widowControl/>
              <w:suppressLineNumbers w:val="0"/>
              <w:jc w:val="left"/>
              <w:textAlignment w:val="center"/>
              <w:rPr>
                <w:rFonts w:hint="eastAsia" w:ascii="仿宋" w:hAnsi="仿宋" w:eastAsia="仿宋" w:cs="仿宋"/>
                <w:sz w:val="20"/>
                <w:szCs w:val="20"/>
                <w:vertAlign w:val="baseline"/>
              </w:rPr>
            </w:pPr>
            <w:r>
              <w:rPr>
                <w:rFonts w:hint="eastAsia" w:ascii="仿宋" w:hAnsi="仿宋" w:eastAsia="仿宋" w:cs="仿宋"/>
                <w:i w:val="0"/>
                <w:color w:val="000000"/>
                <w:kern w:val="0"/>
                <w:sz w:val="20"/>
                <w:szCs w:val="20"/>
                <w:u w:val="none"/>
                <w:lang w:val="en-US" w:eastAsia="zh-CN" w:bidi="ar"/>
              </w:rPr>
              <w:t>勤务员、司机、礼仪接待、音响调试员</w:t>
            </w:r>
          </w:p>
        </w:tc>
        <w:tc>
          <w:tcPr>
            <w:tcW w:w="6956" w:type="dxa"/>
            <w:vAlign w:val="center"/>
          </w:tcPr>
          <w:p>
            <w:pPr>
              <w:keepNext w:val="0"/>
              <w:keepLines w:val="0"/>
              <w:widowControl/>
              <w:suppressLineNumbers w:val="0"/>
              <w:jc w:val="both"/>
              <w:textAlignment w:val="center"/>
              <w:rPr>
                <w:rFonts w:hint="eastAsia" w:ascii="仿宋" w:hAnsi="仿宋" w:eastAsia="仿宋" w:cs="仿宋"/>
                <w:sz w:val="20"/>
                <w:szCs w:val="20"/>
                <w:vertAlign w:val="baseline"/>
              </w:rPr>
            </w:pPr>
            <w:r>
              <w:rPr>
                <w:rFonts w:hint="eastAsia" w:ascii="仿宋" w:hAnsi="仿宋" w:eastAsia="仿宋" w:cs="仿宋"/>
                <w:i w:val="0"/>
                <w:color w:val="000000"/>
                <w:kern w:val="0"/>
                <w:sz w:val="20"/>
                <w:szCs w:val="20"/>
                <w:u w:val="none"/>
                <w:lang w:val="en-US" w:eastAsia="zh-CN" w:bidi="ar"/>
              </w:rPr>
              <w:t>年龄35周岁以下（1983年9月1日以后出生），中专及以上学历（含职业教育），男身高不低于170cm，女身高不低于160cm。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2" w:hRule="atLeast"/>
          <w:jc w:val="center"/>
        </w:trPr>
        <w:tc>
          <w:tcPr>
            <w:tcW w:w="764"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2</w:t>
            </w:r>
          </w:p>
        </w:tc>
        <w:tc>
          <w:tcPr>
            <w:tcW w:w="1275" w:type="dxa"/>
            <w:vAlign w:val="center"/>
          </w:tcPr>
          <w:p>
            <w:pPr>
              <w:keepNext w:val="0"/>
              <w:keepLines w:val="0"/>
              <w:widowControl/>
              <w:suppressLineNumbers w:val="0"/>
              <w:jc w:val="center"/>
              <w:textAlignment w:val="center"/>
              <w:rPr>
                <w:rFonts w:hint="eastAsia" w:ascii="仿宋" w:hAnsi="仿宋" w:eastAsia="仿宋" w:cs="仿宋"/>
                <w:sz w:val="20"/>
                <w:szCs w:val="20"/>
                <w:vertAlign w:val="baseline"/>
              </w:rPr>
            </w:pPr>
            <w:r>
              <w:rPr>
                <w:rFonts w:hint="eastAsia" w:ascii="仿宋" w:hAnsi="仿宋" w:eastAsia="仿宋" w:cs="仿宋"/>
                <w:i w:val="0"/>
                <w:color w:val="000000"/>
                <w:kern w:val="0"/>
                <w:sz w:val="20"/>
                <w:szCs w:val="20"/>
                <w:u w:val="none"/>
                <w:lang w:val="en-US" w:eastAsia="zh-CN" w:bidi="ar"/>
              </w:rPr>
              <w:t>定州市环境保护局</w:t>
            </w:r>
          </w:p>
        </w:tc>
        <w:tc>
          <w:tcPr>
            <w:tcW w:w="1725" w:type="dxa"/>
            <w:gridSpan w:val="2"/>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50人</w:t>
            </w:r>
          </w:p>
        </w:tc>
        <w:tc>
          <w:tcPr>
            <w:tcW w:w="2025" w:type="dxa"/>
            <w:vAlign w:val="center"/>
          </w:tcPr>
          <w:p>
            <w:pPr>
              <w:keepNext w:val="0"/>
              <w:keepLines w:val="0"/>
              <w:widowControl/>
              <w:suppressLineNumbers w:val="0"/>
              <w:jc w:val="center"/>
              <w:textAlignment w:val="center"/>
              <w:rPr>
                <w:rFonts w:hint="eastAsia" w:ascii="仿宋" w:hAnsi="仿宋" w:eastAsia="仿宋" w:cs="仿宋"/>
                <w:sz w:val="20"/>
                <w:szCs w:val="20"/>
                <w:vertAlign w:val="baseline"/>
              </w:rPr>
            </w:pPr>
            <w:r>
              <w:rPr>
                <w:rFonts w:hint="eastAsia" w:ascii="仿宋" w:hAnsi="仿宋" w:eastAsia="仿宋" w:cs="仿宋"/>
                <w:i w:val="0"/>
                <w:color w:val="000000"/>
                <w:kern w:val="0"/>
                <w:sz w:val="20"/>
                <w:szCs w:val="20"/>
                <w:u w:val="none"/>
                <w:lang w:val="en-US" w:eastAsia="zh-CN" w:bidi="ar"/>
              </w:rPr>
              <w:t>乡镇环保所</w:t>
            </w:r>
          </w:p>
        </w:tc>
        <w:tc>
          <w:tcPr>
            <w:tcW w:w="6956" w:type="dxa"/>
            <w:vAlign w:val="center"/>
          </w:tcPr>
          <w:p>
            <w:pPr>
              <w:keepNext w:val="0"/>
              <w:keepLines w:val="0"/>
              <w:widowControl/>
              <w:suppressLineNumbers w:val="0"/>
              <w:jc w:val="both"/>
              <w:textAlignment w:val="center"/>
              <w:rPr>
                <w:rFonts w:hint="eastAsia" w:ascii="仿宋" w:hAnsi="仿宋" w:eastAsia="仿宋" w:cs="仿宋"/>
                <w:sz w:val="20"/>
                <w:szCs w:val="20"/>
                <w:vertAlign w:val="baseline"/>
              </w:rPr>
            </w:pPr>
            <w:r>
              <w:rPr>
                <w:rFonts w:hint="eastAsia" w:ascii="仿宋" w:hAnsi="仿宋" w:eastAsia="仿宋" w:cs="仿宋"/>
                <w:i w:val="0"/>
                <w:color w:val="000000"/>
                <w:kern w:val="0"/>
                <w:sz w:val="20"/>
                <w:szCs w:val="20"/>
                <w:u w:val="none"/>
                <w:lang w:val="en-US" w:eastAsia="zh-CN" w:bidi="ar"/>
              </w:rPr>
              <w:t>年龄不超过30周岁（1988年9月1日以后出生）；高中、中专及以上学历（含职业教育），能够熟练操作计算机，能熟练应用wps、word、及Excel。环境保护类专业毕业或有相关环保工作经验的人员同等条件下优先录用。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764" w:type="dxa"/>
            <w:vMerge w:val="restart"/>
            <w:vAlign w:val="center"/>
          </w:tcPr>
          <w:p>
            <w:pPr>
              <w:jc w:val="center"/>
              <w:rPr>
                <w:rFonts w:hint="eastAsia" w:ascii="仿宋" w:hAnsi="仿宋" w:eastAsia="仿宋" w:cs="仿宋"/>
                <w:sz w:val="20"/>
                <w:szCs w:val="20"/>
                <w:lang w:val="en-US" w:eastAsia="zh-CN"/>
              </w:rPr>
            </w:pPr>
            <w:r>
              <w:rPr>
                <w:rFonts w:hint="eastAsia" w:ascii="仿宋" w:hAnsi="仿宋" w:eastAsia="仿宋" w:cs="仿宋"/>
                <w:sz w:val="20"/>
                <w:szCs w:val="20"/>
                <w:vertAlign w:val="baseline"/>
                <w:lang w:val="en-US" w:eastAsia="zh-CN"/>
              </w:rPr>
              <w:t>3</w:t>
            </w:r>
          </w:p>
        </w:tc>
        <w:tc>
          <w:tcPr>
            <w:tcW w:w="1275" w:type="dxa"/>
            <w:vMerge w:val="restart"/>
            <w:vAlign w:val="center"/>
          </w:tcPr>
          <w:p>
            <w:pPr>
              <w:jc w:val="center"/>
              <w:rPr>
                <w:rFonts w:hint="eastAsia" w:ascii="仿宋" w:hAnsi="仿宋" w:eastAsia="仿宋" w:cs="仿宋"/>
                <w:sz w:val="20"/>
                <w:szCs w:val="20"/>
                <w:vertAlign w:val="baseline"/>
              </w:rPr>
            </w:pPr>
            <w:r>
              <w:rPr>
                <w:rFonts w:hint="eastAsia" w:ascii="仿宋" w:hAnsi="仿宋" w:eastAsia="仿宋" w:cs="仿宋"/>
                <w:sz w:val="20"/>
                <w:szCs w:val="20"/>
                <w:vertAlign w:val="baseline"/>
              </w:rPr>
              <w:t>定州市行政审批局</w:t>
            </w:r>
          </w:p>
        </w:tc>
        <w:tc>
          <w:tcPr>
            <w:tcW w:w="656" w:type="dxa"/>
            <w:vMerge w:val="restart"/>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20人</w:t>
            </w:r>
          </w:p>
        </w:tc>
        <w:tc>
          <w:tcPr>
            <w:tcW w:w="1069" w:type="dxa"/>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eastAsia="zh-CN"/>
              </w:rPr>
              <w:t>男：</w:t>
            </w:r>
            <w:r>
              <w:rPr>
                <w:rFonts w:hint="eastAsia" w:ascii="仿宋" w:hAnsi="仿宋" w:eastAsia="仿宋" w:cs="仿宋"/>
                <w:sz w:val="20"/>
                <w:szCs w:val="20"/>
                <w:vertAlign w:val="baseline"/>
                <w:lang w:val="en-US" w:eastAsia="zh-CN"/>
              </w:rPr>
              <w:t>5人</w:t>
            </w:r>
          </w:p>
        </w:tc>
        <w:tc>
          <w:tcPr>
            <w:tcW w:w="2025" w:type="dxa"/>
            <w:vMerge w:val="restart"/>
            <w:vAlign w:val="center"/>
          </w:tcPr>
          <w:p>
            <w:pPr>
              <w:jc w:val="center"/>
              <w:rPr>
                <w:rFonts w:hint="eastAsia" w:ascii="仿宋" w:hAnsi="仿宋" w:eastAsia="仿宋" w:cs="仿宋"/>
                <w:sz w:val="20"/>
                <w:szCs w:val="20"/>
                <w:vertAlign w:val="baseline"/>
              </w:rPr>
            </w:pPr>
            <w:r>
              <w:rPr>
                <w:rFonts w:hint="eastAsia" w:ascii="仿宋" w:hAnsi="仿宋" w:eastAsia="仿宋" w:cs="仿宋"/>
                <w:sz w:val="20"/>
                <w:szCs w:val="20"/>
                <w:vertAlign w:val="baseline"/>
              </w:rPr>
              <w:t>政务大厅窗口受理咨询工作人员</w:t>
            </w:r>
          </w:p>
        </w:tc>
        <w:tc>
          <w:tcPr>
            <w:tcW w:w="6956" w:type="dxa"/>
            <w:vMerge w:val="restart"/>
            <w:vAlign w:val="center"/>
          </w:tcPr>
          <w:p>
            <w:pPr>
              <w:jc w:val="both"/>
              <w:rPr>
                <w:rFonts w:hint="eastAsia" w:ascii="仿宋" w:hAnsi="仿宋" w:eastAsia="仿宋" w:cs="仿宋"/>
                <w:sz w:val="20"/>
                <w:szCs w:val="20"/>
                <w:vertAlign w:val="baseline"/>
              </w:rPr>
            </w:pPr>
            <w:r>
              <w:rPr>
                <w:rFonts w:hint="eastAsia" w:ascii="仿宋" w:hAnsi="仿宋" w:eastAsia="仿宋" w:cs="仿宋"/>
                <w:sz w:val="20"/>
                <w:szCs w:val="20"/>
                <w:vertAlign w:val="baseline"/>
              </w:rPr>
              <w:t>年龄35周岁以下（1983年1月1日以后出生），大专及以上学历，网络运营维护、财会相关专业同等条件下优先录用），能熟练操作计算机，会使用WPS、Office、Excel等办公软件。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jc w:val="center"/>
        </w:trPr>
        <w:tc>
          <w:tcPr>
            <w:tcW w:w="764" w:type="dxa"/>
            <w:vMerge w:val="continue"/>
            <w:vAlign w:val="center"/>
          </w:tcPr>
          <w:p>
            <w:pPr>
              <w:jc w:val="center"/>
              <w:rPr>
                <w:rFonts w:hint="eastAsia" w:ascii="仿宋" w:hAnsi="仿宋" w:eastAsia="仿宋" w:cs="仿宋"/>
                <w:sz w:val="20"/>
                <w:szCs w:val="20"/>
                <w:lang w:val="en-US" w:eastAsia="zh-CN"/>
              </w:rPr>
            </w:pPr>
          </w:p>
        </w:tc>
        <w:tc>
          <w:tcPr>
            <w:tcW w:w="1275" w:type="dxa"/>
            <w:vMerge w:val="continue"/>
            <w:vAlign w:val="center"/>
          </w:tcPr>
          <w:p>
            <w:pPr>
              <w:jc w:val="center"/>
              <w:rPr>
                <w:rFonts w:hint="eastAsia" w:ascii="仿宋" w:hAnsi="仿宋" w:eastAsia="仿宋" w:cs="仿宋"/>
                <w:sz w:val="20"/>
                <w:szCs w:val="20"/>
              </w:rPr>
            </w:pPr>
          </w:p>
        </w:tc>
        <w:tc>
          <w:tcPr>
            <w:tcW w:w="656" w:type="dxa"/>
            <w:vMerge w:val="continue"/>
            <w:vAlign w:val="center"/>
          </w:tcPr>
          <w:p>
            <w:pPr>
              <w:jc w:val="center"/>
              <w:rPr>
                <w:rFonts w:hint="eastAsia" w:ascii="仿宋" w:hAnsi="仿宋" w:eastAsia="仿宋" w:cs="仿宋"/>
                <w:sz w:val="20"/>
                <w:szCs w:val="20"/>
              </w:rPr>
            </w:pPr>
          </w:p>
        </w:tc>
        <w:tc>
          <w:tcPr>
            <w:tcW w:w="1069" w:type="dxa"/>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eastAsia="zh-CN"/>
              </w:rPr>
              <w:t>女：</w:t>
            </w:r>
            <w:r>
              <w:rPr>
                <w:rFonts w:hint="eastAsia" w:ascii="仿宋" w:hAnsi="仿宋" w:eastAsia="仿宋" w:cs="仿宋"/>
                <w:sz w:val="20"/>
                <w:szCs w:val="20"/>
                <w:vertAlign w:val="baseline"/>
                <w:lang w:val="en-US" w:eastAsia="zh-CN"/>
              </w:rPr>
              <w:t>15人</w:t>
            </w:r>
          </w:p>
        </w:tc>
        <w:tc>
          <w:tcPr>
            <w:tcW w:w="2025" w:type="dxa"/>
            <w:vMerge w:val="continue"/>
            <w:vAlign w:val="center"/>
          </w:tcPr>
          <w:p>
            <w:pPr>
              <w:jc w:val="center"/>
              <w:rPr>
                <w:rFonts w:hint="eastAsia" w:ascii="仿宋" w:hAnsi="仿宋" w:eastAsia="仿宋" w:cs="仿宋"/>
                <w:sz w:val="20"/>
                <w:szCs w:val="20"/>
                <w:vertAlign w:val="baseline"/>
              </w:rPr>
            </w:pPr>
          </w:p>
        </w:tc>
        <w:tc>
          <w:tcPr>
            <w:tcW w:w="6956" w:type="dxa"/>
            <w:vMerge w:val="continue"/>
            <w:vAlign w:val="center"/>
          </w:tcPr>
          <w:p>
            <w:pPr>
              <w:jc w:val="both"/>
              <w:rPr>
                <w:rFonts w:hint="eastAsia" w:ascii="仿宋" w:hAnsi="仿宋" w:eastAsia="仿宋" w:cs="仿宋"/>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764" w:type="dxa"/>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4</w:t>
            </w:r>
          </w:p>
        </w:tc>
        <w:tc>
          <w:tcPr>
            <w:tcW w:w="1275" w:type="dxa"/>
            <w:vAlign w:val="center"/>
          </w:tcPr>
          <w:p>
            <w:pPr>
              <w:jc w:val="center"/>
              <w:rPr>
                <w:rFonts w:hint="eastAsia" w:ascii="仿宋" w:hAnsi="仿宋" w:eastAsia="仿宋" w:cs="仿宋"/>
                <w:sz w:val="20"/>
                <w:szCs w:val="20"/>
                <w:vertAlign w:val="baseline"/>
                <w:lang w:eastAsia="zh-CN"/>
              </w:rPr>
            </w:pPr>
            <w:r>
              <w:rPr>
                <w:rFonts w:hint="eastAsia" w:ascii="仿宋" w:hAnsi="仿宋" w:eastAsia="仿宋" w:cs="仿宋"/>
                <w:sz w:val="20"/>
                <w:szCs w:val="20"/>
                <w:vertAlign w:val="baseline"/>
                <w:lang w:eastAsia="zh-CN"/>
              </w:rPr>
              <w:t>定州市旅游文物局</w:t>
            </w:r>
          </w:p>
        </w:tc>
        <w:tc>
          <w:tcPr>
            <w:tcW w:w="656" w:type="dxa"/>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10人</w:t>
            </w:r>
          </w:p>
        </w:tc>
        <w:tc>
          <w:tcPr>
            <w:tcW w:w="1069" w:type="dxa"/>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eastAsia="zh-CN"/>
              </w:rPr>
              <w:t>男：</w:t>
            </w:r>
            <w:r>
              <w:rPr>
                <w:rFonts w:hint="eastAsia" w:ascii="仿宋" w:hAnsi="仿宋" w:eastAsia="仿宋" w:cs="仿宋"/>
                <w:sz w:val="20"/>
                <w:szCs w:val="20"/>
                <w:vertAlign w:val="baseline"/>
                <w:lang w:val="en-US" w:eastAsia="zh-CN"/>
              </w:rPr>
              <w:t>10人</w:t>
            </w:r>
          </w:p>
        </w:tc>
        <w:tc>
          <w:tcPr>
            <w:tcW w:w="2025" w:type="dxa"/>
            <w:vAlign w:val="center"/>
          </w:tcPr>
          <w:p>
            <w:pPr>
              <w:jc w:val="center"/>
              <w:rPr>
                <w:rFonts w:hint="eastAsia" w:ascii="仿宋" w:hAnsi="仿宋" w:eastAsia="仿宋" w:cs="仿宋"/>
                <w:sz w:val="20"/>
                <w:szCs w:val="20"/>
                <w:vertAlign w:val="baseline"/>
              </w:rPr>
            </w:pPr>
            <w:r>
              <w:rPr>
                <w:rFonts w:hint="eastAsia" w:ascii="仿宋" w:hAnsi="仿宋" w:eastAsia="仿宋" w:cs="仿宋"/>
                <w:sz w:val="20"/>
                <w:szCs w:val="20"/>
                <w:vertAlign w:val="baseline"/>
              </w:rPr>
              <w:t>文物保护工作人员</w:t>
            </w:r>
          </w:p>
        </w:tc>
        <w:tc>
          <w:tcPr>
            <w:tcW w:w="6956" w:type="dxa"/>
            <w:vAlign w:val="center"/>
          </w:tcPr>
          <w:p>
            <w:pPr>
              <w:jc w:val="both"/>
              <w:rPr>
                <w:rFonts w:hint="eastAsia" w:ascii="仿宋" w:hAnsi="仿宋" w:eastAsia="仿宋" w:cs="仿宋"/>
                <w:sz w:val="20"/>
                <w:szCs w:val="20"/>
                <w:vertAlign w:val="baseline"/>
              </w:rPr>
            </w:pPr>
            <w:r>
              <w:rPr>
                <w:rFonts w:hint="eastAsia" w:ascii="仿宋" w:hAnsi="仿宋" w:eastAsia="仿宋" w:cs="仿宋"/>
                <w:sz w:val="20"/>
                <w:szCs w:val="20"/>
                <w:vertAlign w:val="baseline"/>
              </w:rPr>
              <w:t>年龄18-35周岁（1983年1月1日至2000年12月31日出生），高中及以上学历（含职业教育），身高165cm以上（含165cm），身体健康，五官端正，同等条件下退役士兵优先录用。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764" w:type="dxa"/>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w:t>
            </w:r>
          </w:p>
        </w:tc>
        <w:tc>
          <w:tcPr>
            <w:tcW w:w="1275" w:type="dxa"/>
            <w:vAlign w:val="center"/>
          </w:tcPr>
          <w:p>
            <w:pPr>
              <w:jc w:val="center"/>
              <w:rPr>
                <w:rFonts w:hint="eastAsia" w:ascii="仿宋" w:hAnsi="仿宋" w:eastAsia="仿宋" w:cs="仿宋"/>
                <w:sz w:val="20"/>
                <w:szCs w:val="20"/>
                <w:vertAlign w:val="baseline"/>
                <w:lang w:eastAsia="zh-CN"/>
              </w:rPr>
            </w:pPr>
            <w:r>
              <w:rPr>
                <w:rFonts w:hint="eastAsia" w:ascii="仿宋" w:hAnsi="仿宋" w:eastAsia="仿宋" w:cs="仿宋"/>
                <w:sz w:val="20"/>
                <w:szCs w:val="20"/>
                <w:vertAlign w:val="baseline"/>
                <w:lang w:eastAsia="zh-CN"/>
              </w:rPr>
              <w:t>定州市</w:t>
            </w:r>
          </w:p>
          <w:p>
            <w:pPr>
              <w:jc w:val="center"/>
              <w:rPr>
                <w:rFonts w:hint="eastAsia" w:ascii="仿宋" w:hAnsi="仿宋" w:eastAsia="仿宋" w:cs="仿宋"/>
                <w:sz w:val="20"/>
                <w:szCs w:val="20"/>
                <w:vertAlign w:val="baseline"/>
                <w:lang w:eastAsia="zh-CN"/>
              </w:rPr>
            </w:pPr>
            <w:r>
              <w:rPr>
                <w:rFonts w:hint="eastAsia" w:ascii="仿宋" w:hAnsi="仿宋" w:eastAsia="仿宋" w:cs="仿宋"/>
                <w:sz w:val="20"/>
                <w:szCs w:val="20"/>
                <w:vertAlign w:val="baseline"/>
                <w:lang w:val="en-US" w:eastAsia="zh-CN"/>
              </w:rPr>
              <w:t>审计</w:t>
            </w:r>
            <w:r>
              <w:rPr>
                <w:rFonts w:hint="eastAsia" w:ascii="仿宋" w:hAnsi="仿宋" w:eastAsia="仿宋" w:cs="仿宋"/>
                <w:sz w:val="20"/>
                <w:szCs w:val="20"/>
                <w:vertAlign w:val="baseline"/>
                <w:lang w:eastAsia="zh-CN"/>
              </w:rPr>
              <w:t>局</w:t>
            </w:r>
          </w:p>
        </w:tc>
        <w:tc>
          <w:tcPr>
            <w:tcW w:w="1725" w:type="dxa"/>
            <w:gridSpan w:val="2"/>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10人</w:t>
            </w:r>
          </w:p>
        </w:tc>
        <w:tc>
          <w:tcPr>
            <w:tcW w:w="2025" w:type="dxa"/>
            <w:vAlign w:val="center"/>
          </w:tcPr>
          <w:p>
            <w:pPr>
              <w:jc w:val="center"/>
              <w:rPr>
                <w:rFonts w:hint="eastAsia" w:ascii="仿宋" w:hAnsi="仿宋" w:eastAsia="仿宋" w:cs="仿宋"/>
                <w:sz w:val="20"/>
                <w:szCs w:val="20"/>
                <w:vertAlign w:val="baseline"/>
              </w:rPr>
            </w:pPr>
            <w:r>
              <w:rPr>
                <w:rFonts w:hint="eastAsia" w:ascii="仿宋" w:hAnsi="仿宋" w:eastAsia="仿宋" w:cs="仿宋"/>
                <w:sz w:val="20"/>
                <w:szCs w:val="20"/>
                <w:vertAlign w:val="baseline"/>
              </w:rPr>
              <w:t>文秘、法律、会计、计算机工作人员</w:t>
            </w:r>
          </w:p>
        </w:tc>
        <w:tc>
          <w:tcPr>
            <w:tcW w:w="6956" w:type="dxa"/>
            <w:vAlign w:val="center"/>
          </w:tcPr>
          <w:p>
            <w:pPr>
              <w:jc w:val="both"/>
              <w:rPr>
                <w:rFonts w:hint="eastAsia" w:ascii="仿宋" w:hAnsi="仿宋" w:eastAsia="仿宋" w:cs="仿宋"/>
                <w:sz w:val="20"/>
                <w:szCs w:val="20"/>
                <w:vertAlign w:val="baseline"/>
              </w:rPr>
            </w:pPr>
            <w:r>
              <w:rPr>
                <w:rFonts w:hint="eastAsia" w:ascii="仿宋" w:hAnsi="仿宋" w:eastAsia="仿宋" w:cs="仿宋"/>
                <w:sz w:val="20"/>
                <w:szCs w:val="20"/>
                <w:vertAlign w:val="baseline"/>
              </w:rPr>
              <w:t>年龄18-35周岁（1983年1月1日至2000年12月31日出生），大专及以上学历。同等条件下会计，法律，文秘，投资管理专业人员优先录用。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jc w:val="center"/>
        </w:trPr>
        <w:tc>
          <w:tcPr>
            <w:tcW w:w="764" w:type="dxa"/>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w:t>
            </w:r>
          </w:p>
        </w:tc>
        <w:tc>
          <w:tcPr>
            <w:tcW w:w="1275" w:type="dxa"/>
            <w:vAlign w:val="center"/>
          </w:tcPr>
          <w:p>
            <w:pPr>
              <w:jc w:val="center"/>
              <w:rPr>
                <w:rFonts w:hint="eastAsia" w:ascii="仿宋" w:hAnsi="仿宋" w:eastAsia="仿宋" w:cs="仿宋"/>
                <w:sz w:val="20"/>
                <w:szCs w:val="20"/>
                <w:vertAlign w:val="baseline"/>
                <w:lang w:eastAsia="zh-CN"/>
              </w:rPr>
            </w:pPr>
            <w:r>
              <w:rPr>
                <w:rFonts w:hint="eastAsia" w:ascii="仿宋" w:hAnsi="仿宋" w:eastAsia="仿宋" w:cs="仿宋"/>
                <w:sz w:val="20"/>
                <w:szCs w:val="20"/>
                <w:vertAlign w:val="baseline"/>
                <w:lang w:eastAsia="zh-CN"/>
              </w:rPr>
              <w:t>定州市</w:t>
            </w:r>
          </w:p>
          <w:p>
            <w:pPr>
              <w:jc w:val="center"/>
              <w:rPr>
                <w:rFonts w:hint="eastAsia" w:ascii="仿宋" w:hAnsi="仿宋" w:eastAsia="仿宋" w:cs="仿宋"/>
                <w:sz w:val="20"/>
                <w:szCs w:val="20"/>
                <w:vertAlign w:val="baseline"/>
                <w:lang w:eastAsia="zh-CN"/>
              </w:rPr>
            </w:pPr>
            <w:r>
              <w:rPr>
                <w:rFonts w:hint="eastAsia" w:ascii="仿宋" w:hAnsi="仿宋" w:eastAsia="仿宋" w:cs="仿宋"/>
                <w:sz w:val="20"/>
                <w:szCs w:val="20"/>
                <w:vertAlign w:val="baseline"/>
                <w:lang w:eastAsia="zh-CN"/>
              </w:rPr>
              <w:t>统计局</w:t>
            </w:r>
          </w:p>
        </w:tc>
        <w:tc>
          <w:tcPr>
            <w:tcW w:w="1725" w:type="dxa"/>
            <w:gridSpan w:val="2"/>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6人</w:t>
            </w:r>
          </w:p>
        </w:tc>
        <w:tc>
          <w:tcPr>
            <w:tcW w:w="2025" w:type="dxa"/>
            <w:vAlign w:val="center"/>
          </w:tcPr>
          <w:p>
            <w:pPr>
              <w:jc w:val="center"/>
              <w:rPr>
                <w:rFonts w:hint="eastAsia" w:ascii="仿宋" w:hAnsi="仿宋" w:eastAsia="仿宋" w:cs="仿宋"/>
                <w:sz w:val="20"/>
                <w:szCs w:val="20"/>
                <w:vertAlign w:val="baseline"/>
              </w:rPr>
            </w:pPr>
            <w:r>
              <w:rPr>
                <w:rFonts w:hint="eastAsia" w:ascii="仿宋" w:hAnsi="仿宋" w:eastAsia="仿宋" w:cs="仿宋"/>
                <w:sz w:val="20"/>
                <w:szCs w:val="20"/>
                <w:vertAlign w:val="baseline"/>
              </w:rPr>
              <w:t>工勤统计工作人员</w:t>
            </w:r>
          </w:p>
        </w:tc>
        <w:tc>
          <w:tcPr>
            <w:tcW w:w="6956" w:type="dxa"/>
            <w:vAlign w:val="center"/>
          </w:tcPr>
          <w:p>
            <w:pPr>
              <w:jc w:val="both"/>
              <w:rPr>
                <w:rFonts w:hint="eastAsia" w:ascii="仿宋" w:hAnsi="仿宋" w:eastAsia="仿宋" w:cs="仿宋"/>
                <w:sz w:val="20"/>
                <w:szCs w:val="20"/>
                <w:vertAlign w:val="baseline"/>
              </w:rPr>
            </w:pPr>
            <w:r>
              <w:rPr>
                <w:rFonts w:hint="eastAsia" w:ascii="仿宋" w:hAnsi="仿宋" w:eastAsia="仿宋" w:cs="仿宋"/>
                <w:sz w:val="20"/>
                <w:szCs w:val="20"/>
                <w:vertAlign w:val="baseline"/>
              </w:rPr>
              <w:t>年龄35周岁以下（1983年1月1日以后出生），中专及以上学历（含职业教育），同等条件下财会、统计、计算机、文秘专业优先录用。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764" w:type="dxa"/>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7</w:t>
            </w:r>
          </w:p>
        </w:tc>
        <w:tc>
          <w:tcPr>
            <w:tcW w:w="1275" w:type="dxa"/>
            <w:vAlign w:val="center"/>
          </w:tcPr>
          <w:p>
            <w:pPr>
              <w:jc w:val="center"/>
              <w:rPr>
                <w:rFonts w:hint="eastAsia" w:ascii="仿宋" w:hAnsi="仿宋" w:eastAsia="仿宋" w:cs="仿宋"/>
                <w:sz w:val="20"/>
                <w:szCs w:val="20"/>
                <w:vertAlign w:val="baseline"/>
                <w:lang w:eastAsia="zh-CN"/>
              </w:rPr>
            </w:pPr>
            <w:r>
              <w:rPr>
                <w:rFonts w:hint="eastAsia" w:ascii="仿宋" w:hAnsi="仿宋" w:eastAsia="仿宋" w:cs="仿宋"/>
                <w:sz w:val="20"/>
                <w:szCs w:val="20"/>
                <w:vertAlign w:val="baseline"/>
                <w:lang w:eastAsia="zh-CN"/>
              </w:rPr>
              <w:t>定州市</w:t>
            </w:r>
          </w:p>
          <w:p>
            <w:pPr>
              <w:jc w:val="center"/>
              <w:rPr>
                <w:rFonts w:hint="eastAsia" w:ascii="仿宋" w:hAnsi="仿宋" w:eastAsia="仿宋" w:cs="仿宋"/>
                <w:sz w:val="20"/>
                <w:szCs w:val="20"/>
                <w:vertAlign w:val="baseline"/>
                <w:lang w:eastAsia="zh-CN"/>
              </w:rPr>
            </w:pPr>
            <w:r>
              <w:rPr>
                <w:rFonts w:hint="eastAsia" w:ascii="仿宋" w:hAnsi="仿宋" w:eastAsia="仿宋" w:cs="仿宋"/>
                <w:sz w:val="20"/>
                <w:szCs w:val="20"/>
                <w:vertAlign w:val="baseline"/>
                <w:lang w:eastAsia="zh-CN"/>
              </w:rPr>
              <w:t>信访局</w:t>
            </w:r>
          </w:p>
        </w:tc>
        <w:tc>
          <w:tcPr>
            <w:tcW w:w="1725" w:type="dxa"/>
            <w:gridSpan w:val="2"/>
            <w:vAlign w:val="center"/>
          </w:tcPr>
          <w:p>
            <w:pPr>
              <w:jc w:val="center"/>
              <w:rPr>
                <w:rFonts w:hint="eastAsia" w:ascii="仿宋" w:hAnsi="仿宋" w:eastAsia="仿宋" w:cs="仿宋"/>
                <w:sz w:val="20"/>
                <w:szCs w:val="20"/>
                <w:vertAlign w:val="baseline"/>
                <w:lang w:val="en-US" w:eastAsia="zh-CN"/>
              </w:rPr>
            </w:pPr>
            <w:r>
              <w:rPr>
                <w:rFonts w:hint="eastAsia" w:ascii="仿宋" w:hAnsi="仿宋" w:eastAsia="仿宋" w:cs="仿宋"/>
                <w:sz w:val="20"/>
                <w:szCs w:val="20"/>
                <w:vertAlign w:val="baseline"/>
                <w:lang w:val="en-US" w:eastAsia="zh-CN"/>
              </w:rPr>
              <w:t>5人</w:t>
            </w:r>
          </w:p>
        </w:tc>
        <w:tc>
          <w:tcPr>
            <w:tcW w:w="2025" w:type="dxa"/>
            <w:vAlign w:val="center"/>
          </w:tcPr>
          <w:p>
            <w:pPr>
              <w:jc w:val="left"/>
              <w:rPr>
                <w:rFonts w:hint="eastAsia" w:ascii="仿宋" w:hAnsi="仿宋" w:eastAsia="仿宋" w:cs="仿宋"/>
                <w:sz w:val="20"/>
                <w:szCs w:val="20"/>
                <w:vertAlign w:val="baseline"/>
              </w:rPr>
            </w:pPr>
            <w:r>
              <w:rPr>
                <w:rFonts w:hint="eastAsia" w:ascii="仿宋" w:hAnsi="仿宋" w:eastAsia="仿宋" w:cs="仿宋"/>
                <w:sz w:val="20"/>
                <w:szCs w:val="20"/>
                <w:vertAlign w:val="baseline"/>
              </w:rPr>
              <w:t>办案员、群众工作中心接待员</w:t>
            </w:r>
          </w:p>
        </w:tc>
        <w:tc>
          <w:tcPr>
            <w:tcW w:w="6956" w:type="dxa"/>
            <w:vAlign w:val="center"/>
          </w:tcPr>
          <w:p>
            <w:pPr>
              <w:jc w:val="both"/>
              <w:rPr>
                <w:rFonts w:hint="eastAsia" w:ascii="仿宋" w:hAnsi="仿宋" w:eastAsia="仿宋" w:cs="仿宋"/>
                <w:sz w:val="20"/>
                <w:szCs w:val="20"/>
                <w:vertAlign w:val="baseline"/>
              </w:rPr>
            </w:pPr>
            <w:r>
              <w:rPr>
                <w:rFonts w:hint="eastAsia" w:ascii="仿宋" w:hAnsi="仿宋" w:eastAsia="仿宋" w:cs="仿宋"/>
                <w:sz w:val="20"/>
                <w:szCs w:val="20"/>
                <w:vertAlign w:val="baseline"/>
              </w:rPr>
              <w:t>年龄30周岁以下（1988年9月1日以后出生），大专及以上学历，熟悉电脑操作。</w:t>
            </w:r>
          </w:p>
        </w:tc>
      </w:tr>
    </w:tbl>
    <w:p/>
    <w:sectPr>
      <w:footerReference r:id="rId3" w:type="default"/>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right" w:pos="12756"/>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7 </w:t>
                          </w:r>
                          <w:r>
                            <w:rPr>
                              <w:rFonts w:hint="eastAsia" w:ascii="仿宋_GB2312" w:hAnsi="仿宋_GB2312" w:eastAsia="仿宋_GB2312" w:cs="仿宋_GB2312"/>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7 </w:t>
                    </w:r>
                    <w:r>
                      <w:rPr>
                        <w:rFonts w:hint="eastAsia" w:ascii="仿宋_GB2312" w:hAnsi="仿宋_GB2312" w:eastAsia="仿宋_GB2312" w:cs="仿宋_GB2312"/>
                        <w:sz w:val="28"/>
                        <w:szCs w:val="28"/>
                        <w:lang w:eastAsia="zh-CN"/>
                      </w:rPr>
                      <w:t>—</w:t>
                    </w:r>
                  </w:p>
                </w:txbxContent>
              </v:textbox>
            </v:shape>
          </w:pict>
        </mc:Fallback>
      </mc:AlternateContent>
    </w:r>
    <w:r>
      <w:rPr>
        <w:rFonts w:hint="eastAsia"/>
        <w:lang w:eastAsia="zh-CN"/>
      </w:rPr>
      <w:tab/>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593C2A"/>
    <w:rsid w:val="42593C2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jc\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2018-09-25T08:42:00Z</dcterms:created>
  <dc:creator>成成</dc:creator>
  <cp:lastModifiedBy>成成</cp:lastModifiedBy>
  <dcterms:modified xsi:type="dcterms:W3CDTF">2018-09-25T08:42:49Z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