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莒县2020年度急需紧缺专业人才招聘计划</w:t>
      </w:r>
    </w:p>
    <w:tbl>
      <w:tblPr>
        <w:tblW w:w="1000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85"/>
        <w:gridCol w:w="6163"/>
        <w:gridCol w:w="1007"/>
        <w:gridCol w:w="1007"/>
        <w:gridCol w:w="938"/>
      </w:tblGrid>
      <w:tr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专业要求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学历要求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学位要求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招聘计划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岗位1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本科：道路桥梁与渡河工程、交通运输、土木工程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研究生：桥梁与隧道工程、交通运输规划与管理、土木工程一级学科、建筑与土木工程（专业学位）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岗位2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本科：城乡规划、人文地理与城乡规划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研究生：城市规划（专业学位）、城市规划与设计(含：风景园林规划与设计）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岗位3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本科：水利水电工程、农业水利工程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研究生：水利工程一级学科、水利工程（专业学位）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岗位4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本科：机械工程、机械设计制造及其自动化、电气工程及其自动化、自动化、车辆工程、机械工艺技术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研究生：机械工程一级学科、机械工程（专业学位）、控制科学与工程一级学科、电气工程一级学科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岗位5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本科：计算机科学与技术、软件工程、网络工程、信息与计算科学、电子信息工程、电子信息科学与技术、通信工程、信息工程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研究生：计算机科学与技术一级学科、软件工程、软件工程（专业学位）、计算机技术（专业学位）、信息与通信工程一级学科、电子与通信工程（专业学位）、通信与信息系统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岗位6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本科：食品质量与安全、食品科学与工程、粮食工程、化学工程与工艺、环境科学与工程一级学科、化学工程与工业生物工程、能源化学工程、应用化学、材料化学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研究生：食品科学与工程一级学科、化学工程与技术一级学科、化学工程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岗位7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本科：文化产业管理、旅游管理、酒店管理、旅游管理与服务教育、会展经济与管理、市场营销、网络营销与管理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研究生：旅游管理、旅游管理（专业学位）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岗位8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本科：工程造价、工程管理、审计学、资产评估、投资学、税收学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研究生：工程管理（专业学位）、审计（专业学位）、资产评估（专业学位）、税务（专业学位）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岗位9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本科：会计学、财务管理、农业经济管理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研究生：会计学、企业管理（含：财务管理、市场营销、人力资源管理）、农林经济管理一级学科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岗位10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本科：统计学、经济统计学、国际经济与贸易、经济学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研究生：统计学、国际贸易学、理论经济学一级学科、应用经济学一级学科、区域经济学、产业经济学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岗位11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本科：中国共产党历史、思想政治教育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研究生：马克思主义理论一级学科、中共党史(含：党的学说与党的建设)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岗位12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本科：法学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研究生：法学一级学科、法律（专业学位）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岗位13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本科：汉语言文学、汉语言、应用语言学、秘书学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研究生：中国语言文学一级学科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岗位14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本科：新闻学、广播电视学、广告学、传播学、编辑出版学、网络与新媒体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4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研究生：新闻传播学一级学科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岗位15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本科：音乐表演、舞蹈表演、舞蹈编导、戏剧与影视学类、视觉传达设计、服装与服饰设计、数字媒体艺术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本科及以上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学士及以上</w:t>
            </w:r>
          </w:p>
        </w:tc>
        <w:tc>
          <w:tcPr>
            <w:tcW w:w="0" w:type="auto"/>
            <w:vMerge w:val="restart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</w:tblPrEx>
        <w:trPr>
          <w:tblCellSpacing w:w="0" w:type="dxa"/>
        </w:trPr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研究生：音乐与舞蹈学、戏剧与影视学、设计学</w:t>
            </w: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  <w:tc>
          <w:tcPr>
            <w:tcW w:w="0" w:type="auto"/>
            <w:vMerge w:val="continue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</w:tblPrEx>
        <w:trPr>
          <w:tblCellSpacing w:w="0" w:type="dxa"/>
        </w:trPr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合计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　</w:t>
            </w:r>
          </w:p>
        </w:tc>
        <w:tc>
          <w:tcPr>
            <w:tcW w:w="0" w:type="auto"/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560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8"/>
                <w:szCs w:val="28"/>
              </w:rPr>
              <w:t>50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60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shd w:val="clear" w:fill="FFFFFF"/>
        </w:rPr>
        <w:t>国内137所重点高校名单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spacing w:before="0" w:beforeAutospacing="1" w:after="0" w:afterAutospacing="1"/>
        <w:ind w:left="0" w:hanging="360"/>
        <w:jc w:val="left"/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  <w:bdr w:val="none" w:color="auto" w:sz="0" w:space="0"/>
          <w:shd w:val="clear" w:fill="FFFFFF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、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altName w:val="汉仪书宋二KW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E9B3D7"/>
    <w:multiLevelType w:val="multilevel"/>
    <w:tmpl w:val="5EE9B3D7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"/>
      <w:lvlJc w:val="left"/>
      <w:pPr>
        <w:tabs>
          <w:tab w:val="left" w:pos="1440"/>
        </w:tabs>
        <w:ind w:left="1440" w:hanging="360"/>
      </w:pPr>
      <w:rPr>
        <w:rFonts w:hint="default" w:ascii="Symbol" w:hAnsi="Symbol" w:cs="Symbol"/>
        <w:sz w:val="20"/>
      </w:rPr>
    </w:lvl>
    <w:lvl w:ilvl="2" w:tentative="0">
      <w:start w:val="1"/>
      <w:numFmt w:val="bullet"/>
      <w:lvlText w:val=""/>
      <w:lvlJc w:val="left"/>
      <w:pPr>
        <w:tabs>
          <w:tab w:val="left" w:pos="2160"/>
        </w:tabs>
        <w:ind w:left="2160" w:hanging="360"/>
      </w:pPr>
      <w:rPr>
        <w:rFonts w:hint="default" w:ascii="Symbol" w:hAnsi="Symbol" w:cs="Symbol"/>
        <w:sz w:val="20"/>
      </w:rPr>
    </w:lvl>
    <w:lvl w:ilvl="3" w:tentative="0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hint="default" w:ascii="Symbol" w:hAnsi="Symbol" w:cs="Symbol"/>
        <w:sz w:val="20"/>
      </w:rPr>
    </w:lvl>
    <w:lvl w:ilvl="4" w:tentative="0">
      <w:start w:val="1"/>
      <w:numFmt w:val="bullet"/>
      <w:lvlText w:val=""/>
      <w:lvlJc w:val="left"/>
      <w:pPr>
        <w:tabs>
          <w:tab w:val="left" w:pos="3600"/>
        </w:tabs>
        <w:ind w:left="3600" w:hanging="360"/>
      </w:pPr>
      <w:rPr>
        <w:rFonts w:hint="default" w:ascii="Symbol" w:hAnsi="Symbol" w:cs="Symbol"/>
        <w:sz w:val="20"/>
      </w:rPr>
    </w:lvl>
    <w:lvl w:ilvl="5" w:tentative="0">
      <w:start w:val="1"/>
      <w:numFmt w:val="bullet"/>
      <w:lvlText w:val=""/>
      <w:lvlJc w:val="left"/>
      <w:pPr>
        <w:tabs>
          <w:tab w:val="left" w:pos="4320"/>
        </w:tabs>
        <w:ind w:left="4320" w:hanging="360"/>
      </w:pPr>
      <w:rPr>
        <w:rFonts w:hint="default" w:ascii="Symbol" w:hAnsi="Symbol" w:cs="Symbol"/>
        <w:sz w:val="20"/>
      </w:rPr>
    </w:lvl>
    <w:lvl w:ilvl="6" w:tentative="0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hint="default" w:ascii="Symbol" w:hAnsi="Symbol" w:cs="Symbol"/>
        <w:sz w:val="20"/>
      </w:rPr>
    </w:lvl>
    <w:lvl w:ilvl="7" w:tentative="0">
      <w:start w:val="1"/>
      <w:numFmt w:val="bullet"/>
      <w:lvlText w:val=""/>
      <w:lvlJc w:val="left"/>
      <w:pPr>
        <w:tabs>
          <w:tab w:val="left" w:pos="5760"/>
        </w:tabs>
        <w:ind w:left="5760" w:hanging="360"/>
      </w:pPr>
      <w:rPr>
        <w:rFonts w:hint="default" w:ascii="Symbol" w:hAnsi="Symbol" w:cs="Symbol"/>
        <w:sz w:val="20"/>
      </w:rPr>
    </w:lvl>
    <w:lvl w:ilvl="8" w:tentative="0">
      <w:start w:val="1"/>
      <w:numFmt w:val="bullet"/>
      <w:lvlText w:val=""/>
      <w:lvlJc w:val="left"/>
      <w:pPr>
        <w:tabs>
          <w:tab w:val="left" w:pos="6480"/>
        </w:tabs>
        <w:ind w:left="6480" w:hanging="360"/>
      </w:pPr>
      <w:rPr>
        <w:rFonts w:hint="default" w:ascii="Symbol" w:hAnsi="Symbol" w:cs="Symbol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CDFED850"/>
    <w:rsid w:val="CDFED8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Office_2.3.1.3761_F1E327BC-269C-435d-A152-05C5408002CA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2020-06-17T13:59:00Z</dcterms:created>
  <dc:creator>nannan</dc:creator>
  <cp:lastModifiedBy>nannan</cp:lastModifiedBy>
  <dcterms:modified xsi:type="dcterms:W3CDTF">2020-06-17T14:00:31Z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2052-2.3.1.3761</vt:lpwstr>
  </property>
</Properties>
</file>