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tbl>
      <w:tblPr>
        <w:tblStyle w:val="4"/>
        <w:tblW w:w="876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470"/>
        <w:gridCol w:w="2274"/>
        <w:gridCol w:w="1925"/>
        <w:gridCol w:w="156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876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_GBK" w:hAnsi="宋体" w:eastAsia="方正小标宋_GBK" w:cs="宋体"/>
                <w:color w:val="000000"/>
                <w:sz w:val="44"/>
                <w:szCs w:val="44"/>
              </w:rPr>
            </w:pPr>
            <w:r>
              <w:rPr>
                <w:rFonts w:hint="eastAsia" w:ascii="方正小标宋_GBK" w:hAnsi="宋体" w:eastAsia="方正小标宋_GBK" w:cs="宋体"/>
                <w:color w:val="000000"/>
                <w:sz w:val="30"/>
                <w:szCs w:val="30"/>
              </w:rPr>
              <w:fldChar w:fldCharType="begin"/>
            </w:r>
            <w:r>
              <w:rPr>
                <w:rFonts w:hint="eastAsia" w:ascii="方正小标宋_GBK" w:hAnsi="宋体" w:eastAsia="方正小标宋_GBK" w:cs="宋体"/>
                <w:color w:val="000000"/>
                <w:sz w:val="30"/>
                <w:szCs w:val="30"/>
              </w:rPr>
              <w:instrText xml:space="preserve"> HYPERLINK "http://wsjkw.weifang.gov.cn/XXGK/RSXX/201904/P020190409577791186600.doc" </w:instrText>
            </w:r>
            <w:r>
              <w:rPr>
                <w:rFonts w:hint="eastAsia" w:ascii="方正小标宋_GBK" w:hAnsi="宋体" w:eastAsia="方正小标宋_GBK" w:cs="宋体"/>
                <w:color w:val="000000"/>
                <w:sz w:val="30"/>
                <w:szCs w:val="30"/>
              </w:rPr>
              <w:fldChar w:fldCharType="separate"/>
            </w:r>
            <w:r>
              <w:rPr>
                <w:rFonts w:hint="eastAsia" w:ascii="方正小标宋_GBK" w:hAnsi="宋体" w:eastAsia="方正小标宋_GBK" w:cs="宋体"/>
                <w:color w:val="000000"/>
                <w:sz w:val="30"/>
                <w:szCs w:val="30"/>
              </w:rPr>
              <w:t>2</w:t>
            </w:r>
            <w:r>
              <w:rPr>
                <w:rFonts w:hint="eastAsia" w:ascii="方正小标宋_GBK" w:hAnsi="宋体" w:eastAsia="方正小标宋_GBK" w:cs="宋体"/>
                <w:color w:val="000000"/>
                <w:sz w:val="30"/>
                <w:szCs w:val="30"/>
              </w:rPr>
              <w:fldChar w:fldCharType="end"/>
            </w:r>
            <w:r>
              <w:rPr>
                <w:rFonts w:hint="eastAsia" w:ascii="方正小标宋_GBK" w:hAnsi="宋体" w:eastAsia="方正小标宋_GBK" w:cs="宋体"/>
                <w:color w:val="000000"/>
                <w:sz w:val="30"/>
                <w:szCs w:val="30"/>
              </w:rPr>
              <w:t>020年</w:t>
            </w:r>
            <w:r>
              <w:rPr>
                <w:rFonts w:hint="eastAsia" w:ascii="方正小标宋_GBK" w:hAnsi="宋体" w:eastAsia="方正小标宋_GBK" w:cs="宋体"/>
                <w:color w:val="000000"/>
                <w:sz w:val="30"/>
                <w:szCs w:val="30"/>
                <w:lang w:eastAsia="zh-CN"/>
              </w:rPr>
              <w:t>潍坊市</w:t>
            </w:r>
            <w:r>
              <w:rPr>
                <w:rFonts w:hint="default" w:ascii="方正小标宋_GBK" w:hAnsi="宋体" w:eastAsia="方正小标宋_GBK" w:cs="宋体"/>
                <w:color w:val="000000"/>
                <w:sz w:val="30"/>
                <w:szCs w:val="30"/>
                <w:lang w:val="en-US" w:eastAsia="zh-CN"/>
              </w:rPr>
              <w:t>中</w:t>
            </w:r>
            <w:r>
              <w:rPr>
                <w:rFonts w:hint="eastAsia" w:ascii="方正小标宋_GBK" w:hAnsi="宋体" w:eastAsia="方正小标宋_GBK" w:cs="宋体"/>
                <w:color w:val="000000"/>
                <w:sz w:val="30"/>
                <w:szCs w:val="30"/>
                <w:lang w:val="en-US" w:eastAsia="zh-CN"/>
              </w:rPr>
              <w:t>医院</w:t>
            </w:r>
            <w:r>
              <w:rPr>
                <w:rFonts w:hint="eastAsia" w:ascii="方正小标宋_GBK" w:hAnsi="宋体" w:eastAsia="方正小标宋_GBK" w:cs="宋体"/>
                <w:color w:val="000000"/>
                <w:sz w:val="30"/>
                <w:szCs w:val="30"/>
              </w:rPr>
              <w:t>公开招聘工作人员报名登记表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</w:p>
        </w:tc>
        <w:tc>
          <w:tcPr>
            <w:tcW w:w="15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bdr w:val="single" w:color="000000" w:sz="4" w:space="0"/>
              </w:rPr>
              <w:drawing>
                <wp:anchor distT="0" distB="0" distL="0" distR="0" simplePos="0" relativeHeight="102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38250" cy="1485900"/>
                  <wp:effectExtent l="0" t="0" r="0" b="0"/>
                  <wp:wrapNone/>
                  <wp:docPr id="1026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图片_1"/>
                          <pic:cNvPicPr/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0" cy="1485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学历及学位</w:t>
            </w:r>
          </w:p>
        </w:tc>
        <w:tc>
          <w:tcPr>
            <w:tcW w:w="3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34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现有专业技术资格(执业资格)</w:t>
            </w:r>
          </w:p>
        </w:tc>
        <w:tc>
          <w:tcPr>
            <w:tcW w:w="72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职称情况及任职年限</w:t>
            </w:r>
          </w:p>
        </w:tc>
        <w:tc>
          <w:tcPr>
            <w:tcW w:w="72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户口所在地（应届毕业生生源地）</w:t>
            </w:r>
          </w:p>
        </w:tc>
        <w:tc>
          <w:tcPr>
            <w:tcW w:w="72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报考单位</w:t>
            </w:r>
          </w:p>
        </w:tc>
        <w:tc>
          <w:tcPr>
            <w:tcW w:w="3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报考职位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个人简历(从高中阶段填起，须注明每段经历的起止年月、所在学校或单位及任职情况)</w:t>
            </w:r>
          </w:p>
        </w:tc>
        <w:tc>
          <w:tcPr>
            <w:tcW w:w="72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723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ind w:firstLine="402" w:firstLineChars="200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本人郑重承诺：此表我已完整填写，所填个人信息均属实，如信息填写不完整或有不实之处，出现所有后果由本人承担。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 xml:space="preserve">本人签名：                                                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 xml:space="preserve">                            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723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723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723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</w:tbl>
    <w:p/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6EB4DEBB-1EEF-46B6-BE57-7ECCD7E79D2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6742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qdwsrc</Company>
  <Pages>1</Pages>
  <Words>217</Words>
  <Characters>220</Characters>
  <Paragraphs>80</Paragraphs>
  <TotalTime>0</TotalTime>
  <ScaleCrop>false</ScaleCrop>
  <LinksUpToDate>false</LinksUpToDate>
  <CharactersWithSpaces>319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衣晓娟</cp:lastModifiedBy>
  <dcterms:modified xsi:type="dcterms:W3CDTF">2020-06-09T04:38:17Z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