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宋体" w:hAnsi="宋体" w:eastAsia="宋体" w:cs="宋体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kern w:val="0"/>
          <w:sz w:val="36"/>
          <w:szCs w:val="36"/>
          <w:lang w:eastAsia="zh-CN"/>
        </w:rPr>
        <w:t>附件</w:t>
      </w:r>
      <w:r>
        <w:rPr>
          <w:rFonts w:hint="eastAsia" w:ascii="宋体" w:hAnsi="宋体" w:cs="宋体"/>
          <w:kern w:val="0"/>
          <w:sz w:val="36"/>
          <w:szCs w:val="36"/>
          <w:lang w:val="en-US" w:eastAsia="zh-CN"/>
        </w:rPr>
        <w:t>2：</w:t>
      </w:r>
    </w:p>
    <w:p>
      <w:pPr>
        <w:spacing w:line="560" w:lineRule="exact"/>
        <w:jc w:val="center"/>
        <w:rPr>
          <w:rFonts w:ascii="宋体" w:cs="宋体"/>
          <w:kern w:val="0"/>
          <w:sz w:val="44"/>
          <w:szCs w:val="44"/>
        </w:rPr>
      </w:pPr>
      <w:r>
        <w:rPr>
          <w:rFonts w:hint="eastAsia" w:ascii="宋体" w:hAnsi="宋体" w:cs="宋体"/>
          <w:kern w:val="0"/>
          <w:sz w:val="44"/>
          <w:szCs w:val="44"/>
        </w:rPr>
        <w:t>“硕博引进计划”选聘院校（学科）名单</w:t>
      </w:r>
    </w:p>
    <w:p>
      <w:pPr>
        <w:overflowPunct w:val="0"/>
        <w:spacing w:line="560" w:lineRule="exact"/>
        <w:jc w:val="center"/>
        <w:rPr>
          <w:rFonts w:ascii="楷体_GB2312" w:hAnsi="宋体" w:eastAsia="楷体_GB2312" w:cs="宋体"/>
          <w:kern w:val="0"/>
        </w:rPr>
      </w:pPr>
      <w:r>
        <w:rPr>
          <w:rFonts w:ascii="楷体_GB2312" w:hAnsi="宋体" w:eastAsia="楷体_GB2312" w:cs="宋体"/>
          <w:kern w:val="0"/>
        </w:rPr>
        <w:t>{</w:t>
      </w:r>
      <w:r>
        <w:rPr>
          <w:rFonts w:hint="eastAsia" w:ascii="楷体_GB2312" w:hAnsi="宋体" w:eastAsia="楷体_GB2312" w:cs="宋体"/>
          <w:kern w:val="0"/>
        </w:rPr>
        <w:t>范围参照教育部“双一流”院校（学科）</w:t>
      </w:r>
      <w:r>
        <w:rPr>
          <w:rFonts w:ascii="楷体_GB2312" w:hAnsi="宋体" w:eastAsia="楷体_GB2312" w:cs="宋体"/>
          <w:kern w:val="0"/>
        </w:rPr>
        <w:t>}</w:t>
      </w:r>
    </w:p>
    <w:p>
      <w:pPr>
        <w:overflowPunct w:val="0"/>
        <w:spacing w:line="560" w:lineRule="exact"/>
        <w:jc w:val="center"/>
        <w:rPr>
          <w:rFonts w:ascii="楷体_GB2312" w:eastAsia="楷体_GB2312"/>
          <w:sz w:val="36"/>
          <w:szCs w:val="36"/>
        </w:rPr>
      </w:pP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一、“一流大学”建设</w:t>
      </w:r>
      <w:r>
        <w:rPr>
          <w:rFonts w:ascii="黑体" w:hAnsi="黑体" w:eastAsia="黑体" w:cs="黑体"/>
        </w:rPr>
        <w:t>A</w:t>
      </w:r>
      <w:r>
        <w:rPr>
          <w:rFonts w:hint="eastAsia" w:ascii="黑体" w:hAnsi="黑体" w:eastAsia="黑体" w:cs="黑体"/>
        </w:rPr>
        <w:t>类院校（按学校代码排序）</w:t>
      </w:r>
    </w:p>
    <w:p>
      <w:pPr>
        <w:overflowPunct w:val="0"/>
        <w:spacing w:line="560" w:lineRule="exact"/>
        <w:ind w:firstLine="640" w:firstLineChars="200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北京大学、中国人民大学、清华大学、北京航空航天大学、北京理工大</w:t>
      </w:r>
      <w:bookmarkStart w:id="0" w:name="_GoBack"/>
      <w:bookmarkEnd w:id="0"/>
      <w:r>
        <w:rPr>
          <w:rFonts w:hint="eastAsia" w:ascii="仿宋_GB2312" w:eastAsia="仿宋_GB2312"/>
          <w:kern w:val="0"/>
        </w:rPr>
        <w:t>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spacing w:line="560" w:lineRule="exact"/>
        <w:ind w:firstLine="640" w:firstLineChars="200"/>
        <w:rPr>
          <w:rFonts w:ascii="楷体_GB2312" w:hAnsi="楷体" w:eastAsia="楷体_GB2312" w:cs="楷体"/>
          <w:kern w:val="0"/>
        </w:rPr>
      </w:pPr>
      <w:r>
        <w:rPr>
          <w:rFonts w:hint="eastAsia" w:ascii="黑体" w:hAnsi="黑体" w:eastAsia="黑体" w:cs="黑体"/>
        </w:rPr>
        <w:t>二</w:t>
      </w:r>
      <w:r>
        <w:rPr>
          <w:rFonts w:ascii="黑体" w:hAnsi="黑体" w:eastAsia="黑体" w:cs="黑体"/>
        </w:rPr>
        <w:t xml:space="preserve"> </w:t>
      </w:r>
      <w:r>
        <w:rPr>
          <w:rFonts w:hint="eastAsia" w:ascii="黑体" w:hAnsi="黑体" w:eastAsia="黑体" w:cs="黑体"/>
        </w:rPr>
        <w:t>、“一流大学”建设</w:t>
      </w:r>
      <w:r>
        <w:rPr>
          <w:rFonts w:ascii="黑体" w:hAnsi="黑体" w:eastAsia="黑体" w:cs="黑体"/>
        </w:rPr>
        <w:t>B</w:t>
      </w:r>
      <w:r>
        <w:rPr>
          <w:rFonts w:hint="eastAsia" w:ascii="黑体" w:hAnsi="黑体" w:eastAsia="黑体" w:cs="黑体"/>
        </w:rPr>
        <w:t>类院校和学科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东北大学：控制科学与工程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郑州大学：临床医学（自定）、材料科学与工程（自定）、化学（自定）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湖南大学：化学、机械工程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云南大学：民族学、生态学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西北农林科技大学：农学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新疆大学：马克思主义理论（自定）、化学（自定）、计算机科学与技术（自定）</w:t>
      </w: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三、“一流学科”建设涉及的有关院校和学科</w:t>
      </w:r>
    </w:p>
    <w:p>
      <w:pPr>
        <w:overflowPunct w:val="0"/>
        <w:spacing w:line="560" w:lineRule="exact"/>
        <w:ind w:firstLine="640" w:firstLineChars="200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北京交通大学：系统科学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北京工业大学：土木工程（自定）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北京科技大学：科学技术史、材料科学与工程、冶金工程、矿业工程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北京化工大学：化学工程与技术（自定）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北京邮电大学：信息与通信工程、计算机科学与技术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北京林业大学：风景园林学、林学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北京协和医学院：生物学、生物医学工程、临床医学、药学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北京中医药大学：中医学、中西医结合、中药学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首都师范大学：数学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北京外国语大学：外国语言文学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中国传媒大学：新闻传播学、戏剧与影视学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中央财经大学：应用经济学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对外经济贸易大学：应用经济学（自定）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外交学院：政治学（自定）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中国人民公安大学：公安学（自定）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北京体育大学：体育学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中央音乐学院：音乐与舞蹈学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中国音乐学院：音乐与舞蹈学（自定）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中央美术学院：美术学、设计学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中央戏剧学院：戏剧与影视学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中国政法大学：法学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天津工业大学：纺织科学与工程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天津医科大学：临床医学（自定）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天津中医药大学：中药学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华北电力大学：电气工程（自定）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河北工业大学：电气工程（自定）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太原理工大学：化学工程与技术（自定）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内蒙古大学：生物学（自定）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辽宁大学：应用经济学（自定）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大连海事大学：交通运输工程（自定）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延边大学：外国语言文学（自定）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东北师范大学：马克思主义理论、世界史、数学、化学、统计学、材料科学与工程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哈尔滨工程大学：船舶与海洋工程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东北农业大学：畜牧学（自定）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东北林业大学：林业工程、林学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华东理工大学：化学、材料科学与工程、化学工程与技术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东华大学：纺织科学与工程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上海海洋大学：水产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上海中医药大学：中医学、中药学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上海外国语大学：外国语言文学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上海财经大学：统计学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上海体育学院：体育学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上海音乐学院：音乐与舞蹈学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上海大学：机械工程（自定）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苏州大学：材料科学与工程（自定）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南京航空航天大学：力学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南京理工大学：兵器科学与技术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中国矿业大学：安全科学与工程、矿业工程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南京邮电大学：电子科学与技术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河海大学：水利工程、环境科学与工程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江南大学：轻工技术与工程、食品科学与工程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南京林业大学：林业工程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南京信息工程大学：大气科学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南京农业大学：作物学、农业资源与环境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南京中医药大学：中药学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中国药科大学：中药学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南京师范大学：地理学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中国美术学院：美术学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安徽大学：材料科学与工程（自定）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合肥工业大学：管理科学与工程（自定）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福州大学：化学（自定）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南昌大学：材料科学与工程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中国石油大学（华东）：石油与天然气工程、地质资源与地质工程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河南大学：生物学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中国地质大学（武汉）：地质学、地质资源与地质工程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武汉理工大学：材料科学与工程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华中农业大学：生物学、园艺学、畜牧学、兽医学、农林经济管理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华中师范大学：政治学、中国语言文学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中南财经政法大学：法学（自定）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湖南师范大学：外国语言文学（自定）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暨南大学：药学（自定）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广州中医药大学：中医学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华南师范大学：物理学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海南大学：作物学（自定）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广西大学：土木工程（自定）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西南交通大学：交通运输工程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西南石油大学：石油与天然气工程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成都理工大学：地质学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四川农业大学：作物学（自定）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成都中医药大学：中药学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西南大学：生物学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西南财经大学：应用经济学（自定）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贵州大学：植物保护（自定）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西藏大学：生态学（自定）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西北大学：地质学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西安电子科技大学：信息与通信工程、计算机科学与技术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长安大学：交通运输工程（自定）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陕西师范大学：中国语言文学（自定）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青海大学：生态学（自定）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宁夏大学：化学工程与技术（自定）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石河子大学：化学工程与技术（自定）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中国矿业大学（北京）：安全科学与工程、矿业工程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中国石油大学（北京）：石油与天然气工程、地质资源与地质工程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中国地质大学（北京）：地质学、地质资源与地质工程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宁波大学：力学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中国科学院大学：化学、材料科学与工程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第二军医大学：基础医学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第四军医大学：临床医学（自定）</w:t>
      </w:r>
    </w:p>
    <w:p/>
    <w:p>
      <w:pPr>
        <w:widowControl/>
        <w:jc w:val="center"/>
        <w:rPr>
          <w:rFonts w:ascii="宋体" w:cs="华文中宋"/>
          <w:kern w:val="0"/>
          <w:sz w:val="44"/>
          <w:szCs w:val="44"/>
        </w:rPr>
      </w:pPr>
      <w:r>
        <w:br w:type="page"/>
      </w:r>
      <w:r>
        <w:rPr>
          <w:rFonts w:ascii="宋体" w:hAnsi="宋体" w:cs="华文中宋"/>
          <w:kern w:val="0"/>
          <w:sz w:val="44"/>
          <w:szCs w:val="44"/>
        </w:rPr>
        <w:t>2018</w:t>
      </w:r>
      <w:r>
        <w:rPr>
          <w:rFonts w:hint="eastAsia" w:ascii="宋体" w:hAnsi="宋体" w:cs="华文中宋"/>
          <w:kern w:val="0"/>
          <w:sz w:val="44"/>
          <w:szCs w:val="44"/>
        </w:rPr>
        <w:t>年泰晤士报</w:t>
      </w:r>
    </w:p>
    <w:p>
      <w:pPr>
        <w:spacing w:line="560" w:lineRule="exact"/>
        <w:jc w:val="center"/>
        <w:rPr>
          <w:rFonts w:ascii="宋体" w:cs="华文中宋"/>
          <w:kern w:val="0"/>
          <w:sz w:val="44"/>
          <w:szCs w:val="44"/>
        </w:rPr>
      </w:pPr>
      <w:r>
        <w:rPr>
          <w:rFonts w:hint="eastAsia" w:ascii="宋体" w:hAnsi="宋体" w:cs="华文中宋"/>
          <w:kern w:val="0"/>
          <w:sz w:val="44"/>
          <w:szCs w:val="44"/>
        </w:rPr>
        <w:t>世界大学排名前</w:t>
      </w:r>
      <w:r>
        <w:rPr>
          <w:rFonts w:ascii="宋体" w:hAnsi="宋体" w:cs="华文中宋"/>
          <w:kern w:val="0"/>
          <w:sz w:val="44"/>
          <w:szCs w:val="44"/>
        </w:rPr>
        <w:t>300</w:t>
      </w:r>
      <w:r>
        <w:rPr>
          <w:rFonts w:hint="eastAsia" w:ascii="宋体" w:hAnsi="宋体" w:cs="华文中宋"/>
          <w:kern w:val="0"/>
          <w:sz w:val="44"/>
          <w:szCs w:val="44"/>
        </w:rPr>
        <w:t>名院校名单</w:t>
      </w:r>
    </w:p>
    <w:p>
      <w:pPr>
        <w:spacing w:line="580" w:lineRule="exact"/>
      </w:pPr>
    </w:p>
    <w:tbl>
      <w:tblPr>
        <w:tblStyle w:val="7"/>
        <w:tblW w:w="9176" w:type="dxa"/>
        <w:tblInd w:w="-15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7"/>
        <w:gridCol w:w="6451"/>
        <w:gridCol w:w="157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排名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院校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国家</w:t>
            </w:r>
            <w:r>
              <w:rPr>
                <w:color w:val="000000"/>
                <w:sz w:val="28"/>
                <w:szCs w:val="28"/>
              </w:rPr>
              <w:t>/</w:t>
            </w:r>
            <w:r>
              <w:rPr>
                <w:rFonts w:hint="eastAsia"/>
                <w:color w:val="000000"/>
                <w:sz w:val="28"/>
                <w:szCs w:val="28"/>
              </w:rPr>
              <w:t>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牛津大学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剑桥大学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加州理工学院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斯坦福大学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麻省理工学院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哈佛大学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普林斯顿大学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帝国理工学院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芝加哥大学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苏黎世联邦理工学院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宾夕法尼亚大学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耶鲁大学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约翰霍普金斯大学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哥伦比亚大学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加州大学洛杉矶分校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伦敦大学学院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杜克大学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加大伯克利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康奈尔大学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西北大学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密歇根大学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新加坡国立大学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新加坡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多伦多大学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卡耐基梅隆大学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伦敦政治经济学院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华盛顿大学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爱丁堡大学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纽约大学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北京大学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清华大学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加州大学圣地亚哥分校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墨尔本大学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佐治亚理工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英属哥伦比亚大学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慕尼黑大学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伦敦国王学院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伊利诺伊大学香槟分校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洛桑联邦理工大学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卡罗林斯卡学院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"http://www.igo.cn/country/gat/" \t "_blank" </w:instrText>
            </w:r>
            <w:r>
              <w:fldChar w:fldCharType="separate"/>
            </w:r>
            <w:r>
              <w:rPr>
                <w:rFonts w:hint="eastAsia"/>
                <w:color w:val="000000"/>
                <w:sz w:val="28"/>
                <w:szCs w:val="28"/>
              </w:rPr>
              <w:t>香港大学</w:t>
            </w:r>
            <w:r>
              <w:rPr>
                <w:rFonts w:hint="eastAsia"/>
                <w:color w:val="000000"/>
                <w:sz w:val="28"/>
                <w:szCs w:val="28"/>
              </w:rPr>
              <w:fldChar w:fldCharType="end"/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慕尼黑理工大学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麦吉尔大学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威斯康辛大学麦迪逊分校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香港科技大学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海德堡大学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东京大学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鲁汶大学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澳洲国立大学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德克萨斯大学奥斯汀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布朗大学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圣路易华盛顿大学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南洋理工大学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新加坡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加州大学圣巴巴拉分校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加州大学戴维斯分校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曼彻斯特大学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明尼苏达大学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北卡罗来纳大学教堂山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香港中文大学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阿姆斯特丹大学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普渡大学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悉尼大学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柏林洪堡大学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代尔夫特理工大学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瓦赫宁根大学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昆士兰大学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南加州大学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莱顿大学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乌得勒支大学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马里兰大学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波士顿大学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俄亥俄州立大学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鹿特丹大学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巴黎第九大学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京都大学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首尔大学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布里斯托大学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宾州州立大学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麦克马斯特大学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亚琛工业大学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格拉斯哥大学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莫纳什大学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弗莱堡大学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格罗宁根大学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密歇根州立大学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新南威尔士大学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莱斯大学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乌普萨拉大学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柏林自由大学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达特茅斯学院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赫尔辛基大学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华威大学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柏林工业大学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瑞典隆德大学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蒂宾根大学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巴塞尔大学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韩国科学技术院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杜伦大学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埃默里大学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加州大学欧文分校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波恩大学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科罗拉多大学波尔得分校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匹茨堡大学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Maastricht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Sheffield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Bern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Vanderbilt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Ghent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Montreal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Aarhus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Copenhagen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Sungkyunkwan University (SKKU)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Western Australia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Göttingen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Virginia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École Polytechnique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Fudan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Indiana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Trinity College Dublin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Alberta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City University of Hong Kong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 Mary University of London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Radboud University Nijmegen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Georgetown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Pierre and Marie Curie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Mannheim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Arizona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Charité - Universitätsmedizin Berlin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Southampton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Université Catholique de Louvain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Exeter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Geneva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Science and Technology of China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Karlsruhe Institute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Adelaide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Stockholm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Zurich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Pohang University of Science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York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Leeds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Pompeu Fabra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西班牙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Birmingham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Eindhoven University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Florida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St Andrews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Cologne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Oslo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挪威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Autonomous University of Barcelona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西班牙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Nottingham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Sussex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Lancaster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Notre Dame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Lausanne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Technical University of Denmark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Rochester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Scuola Superiore Sant’Anna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TU Dresden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Ulm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Case Western Reserve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Leicester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Texas A&amp;M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Arizona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California, Santa Cruz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Cardiff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Erlangen-Nuremberg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Vienna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奥地利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Vrije Universiteit Amsterdam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Würzburg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Alabama at Birmingham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Nanjing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Tufts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Cape Town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南非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Rutgers, the State University of New Jersey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KTH Royal Institute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Münster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Université Libre de Bruxelles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Newcastle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Liverpool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Zhejiang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Luxembourg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卢森堡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Twente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Paris-Sud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École Normale Supérieure de Lyon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Hong Kong Polytechnic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Scuola Normale Superiore di Pisa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Aberdeen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Miami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Dundee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East Anglia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Shanghai Jiao Tong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Aalto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Massachusetts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Auckland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新西兰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Northeastern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Lomonosov Moscow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俄罗斯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Tilburg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Paris-Sorbonne University – Paris 4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Royal Holloway, University of London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California, Riverside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Gothenburg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National Taiwan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中国台湾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Aalborg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Antwerp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Barcelona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西班牙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Bergen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挪威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Bologna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Brandeis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Calgary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Chalmers University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Cincinnati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Copenhagen Business School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Delaware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Duisburg-Essen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Florida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Fribourg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George Washington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Hamburg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Hawai’i at Mānoa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Hebrew University of Jerusalem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以色列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Iceland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冰岛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Iowa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James Cook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Kiel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King Abdulaziz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阿拉伯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Konstanz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Korea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National University of Ireland, Galway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Osaka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Otago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新西兰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Ottawa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Paris Diderot University – Paris 7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Passau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Potsdam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Queen’s University Belfast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Queensland University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Reading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Royal College of Surgeons in Ireland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Ruhr University Bochum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 Australia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 George’s, University of London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Stuttgart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Tampere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Technical University of Darmstadt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Technology Sydney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Tel Aviv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以色列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Texas at Dallas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Tohoku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Ulsan National Institute of Science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College Dublin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Utah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Vita-Salute San Raffaele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Waterloo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Western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Yonsei University (Seoul campus)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Aix-Marseille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Bath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Bayreuth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Bielefeld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Bremen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at Buffalo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Clark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Colorado Denver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Colorado School of Mines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Dalhousie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École des Ponts ParisTech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Essex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Goethe University Frankfurt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Griffith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Hohenheim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Illinois at Chicago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Indian Institute of Science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印度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Innsbruck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奥地利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Johannes Gutenberg University of Mainz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Laval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Macquarie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Marburg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Medical University of Vienna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奥地利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Moscow Institute of Physics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俄罗斯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Newcastle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North Carolina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Norwegian University of Science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挪威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Oregon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Oregon Health and Science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Oulu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Queen’s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São Paulo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巴西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Simon Fraser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Southern Denmark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 Florida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Stony Brook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Surrey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Swansea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Swedish University of Agricultural Sciences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Syracuse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Tokyo Institute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Trento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Umeå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Wake Forest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William &amp; Mary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the Witwatersrand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南非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Wollongong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澳大利亚</w:t>
            </w:r>
          </w:p>
        </w:tc>
      </w:tr>
    </w:tbl>
    <w:p>
      <w:pPr>
        <w:spacing w:line="320" w:lineRule="exact"/>
        <w:rPr>
          <w:sz w:val="28"/>
          <w:szCs w:val="28"/>
        </w:rPr>
      </w:pPr>
    </w:p>
    <w:p/>
    <w:sectPr>
      <w:footerReference r:id="rId3" w:type="default"/>
      <w:pgSz w:w="11906" w:h="16838"/>
      <w:pgMar w:top="1701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E7C17"/>
    <w:rsid w:val="00002AE6"/>
    <w:rsid w:val="00140AEB"/>
    <w:rsid w:val="001E5D12"/>
    <w:rsid w:val="00204AAD"/>
    <w:rsid w:val="002C16EB"/>
    <w:rsid w:val="002E3A9D"/>
    <w:rsid w:val="00335530"/>
    <w:rsid w:val="00360DF3"/>
    <w:rsid w:val="005D6A8D"/>
    <w:rsid w:val="005E255D"/>
    <w:rsid w:val="00631FFD"/>
    <w:rsid w:val="006518B9"/>
    <w:rsid w:val="007605BF"/>
    <w:rsid w:val="00823112"/>
    <w:rsid w:val="00944EE3"/>
    <w:rsid w:val="009F65CE"/>
    <w:rsid w:val="00A05719"/>
    <w:rsid w:val="00A377A0"/>
    <w:rsid w:val="00B25F73"/>
    <w:rsid w:val="00C10D9C"/>
    <w:rsid w:val="00C7707F"/>
    <w:rsid w:val="00C84C4E"/>
    <w:rsid w:val="00CC43F8"/>
    <w:rsid w:val="00CE3E54"/>
    <w:rsid w:val="00E074B1"/>
    <w:rsid w:val="00E7378B"/>
    <w:rsid w:val="00F41FEB"/>
    <w:rsid w:val="00F47D3C"/>
    <w:rsid w:val="00F528A6"/>
    <w:rsid w:val="00FE7C17"/>
    <w:rsid w:val="1CB237E6"/>
    <w:rsid w:val="249543E7"/>
    <w:rsid w:val="3DB572E8"/>
    <w:rsid w:val="3E51154B"/>
    <w:rsid w:val="40620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Calibri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</w:rPr>
  </w:style>
  <w:style w:type="character" w:default="1" w:styleId="6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Heading 2 Char"/>
    <w:basedOn w:val="6"/>
    <w:link w:val="2"/>
    <w:semiHidden/>
    <w:qFormat/>
    <w:locked/>
    <w:uiPriority w:val="99"/>
    <w:rPr>
      <w:rFonts w:ascii="Cambria" w:hAnsi="Cambria" w:eastAsia="宋体" w:cs="Times New Roman"/>
      <w:b/>
      <w:bCs/>
    </w:rPr>
  </w:style>
  <w:style w:type="character" w:customStyle="1" w:styleId="9">
    <w:name w:val="Balloon Text Char"/>
    <w:basedOn w:val="6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Footer Char"/>
    <w:basedOn w:val="6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Header Char"/>
    <w:basedOn w:val="6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14</Pages>
  <Words>1598</Words>
  <Characters>9112</Characters>
  <Lines>0</Lines>
  <Paragraphs>0</Paragraphs>
  <TotalTime>17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2018-02-27T06:58:00Z</dcterms:created>
  <dc:creator>liang</dc:creator>
  <cp:lastModifiedBy>Administrator</cp:lastModifiedBy>
  <cp:lastPrinted>2018-07-02T08:41:00Z</cp:lastPrinted>
  <dcterms:modified xsi:type="dcterms:W3CDTF">2018-10-17T06:36:28Z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